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84419C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380A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380AF4" w:rsidRPr="00380AF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80AF4" w:rsidRPr="00380AF4">
        <w:rPr>
          <w:rFonts w:ascii="Times New Roman" w:hAnsi="Times New Roman" w:cs="Times New Roman"/>
          <w:color w:val="000000" w:themeColor="text1"/>
          <w:sz w:val="20"/>
          <w:szCs w:val="20"/>
        </w:rPr>
        <w:t>aleja IX Wieków Kielc 3, 25-516 Kielce</w:t>
      </w:r>
    </w:p>
    <w:p w14:paraId="24126ABD" w14:textId="79538E9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A4FF3E2" w:rsidR="00132D41" w:rsidRPr="000877C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2152DF" w:rsidRPr="002152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 Czarną i Pilicą</w:t>
      </w:r>
      <w:r w:rsidR="002152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Radoszycach ul. Żeromskiego 28</w:t>
      </w:r>
    </w:p>
    <w:p w14:paraId="745C5C81" w14:textId="41D38389" w:rsidR="0063034A" w:rsidRPr="000877C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2152DF" w:rsidRPr="00B54021">
          <w:rPr>
            <w:rStyle w:val="Hipercze"/>
            <w:rFonts w:ascii="Times New Roman" w:hAnsi="Times New Roman" w:cs="Times New Roman"/>
            <w:sz w:val="20"/>
            <w:szCs w:val="20"/>
          </w:rPr>
          <w:t>biuro@nadczarnaipilica.pl</w:t>
        </w:r>
      </w:hyperlink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ul. Konecka 12, 26-070 Łopuszno</w:t>
      </w:r>
    </w:p>
    <w:p w14:paraId="1655A964" w14:textId="0D1A82C3" w:rsidR="00132D41" w:rsidRPr="000877C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tel.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41 380-81-33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E70CEA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47837D79" w:rsidR="00323F1F" w:rsidRPr="00E70CEA" w:rsidRDefault="002152D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Lokalną Grupę Działania „Nad Czarną i Pilicą” ul. Żeromskiego 28, 26-230 Radoszyce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2152D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B225BB" w:rsidRDefault="0070263C" w:rsidP="002152D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1D70A053" w14:textId="77777777" w:rsidR="002152DF" w:rsidRPr="00E70CEA" w:rsidRDefault="002152DF" w:rsidP="002152D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Lokalną Grupę Działania „Nad Czarną i Pilicą” ul. Żeromskiego 28, 26-230 Radoszyce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534B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B225BB" w:rsidRDefault="002534B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05A5180D" w:rsidR="00807C6C" w:rsidRPr="00E70CEA" w:rsidRDefault="002152D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biuro@nadczarnaipilica.pl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27FE" w14:textId="77777777" w:rsidR="002534B8" w:rsidRDefault="002534B8" w:rsidP="007417CA">
      <w:pPr>
        <w:spacing w:after="0" w:line="240" w:lineRule="auto"/>
      </w:pPr>
      <w:r>
        <w:separator/>
      </w:r>
    </w:p>
  </w:endnote>
  <w:endnote w:type="continuationSeparator" w:id="0">
    <w:p w14:paraId="17F75F92" w14:textId="77777777" w:rsidR="002534B8" w:rsidRDefault="002534B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35805B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774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774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EBD0" w14:textId="77777777" w:rsidR="002534B8" w:rsidRDefault="002534B8" w:rsidP="007417CA">
      <w:pPr>
        <w:spacing w:after="0" w:line="240" w:lineRule="auto"/>
      </w:pPr>
      <w:r>
        <w:separator/>
      </w:r>
    </w:p>
  </w:footnote>
  <w:footnote w:type="continuationSeparator" w:id="0">
    <w:p w14:paraId="7B6C3EFD" w14:textId="77777777" w:rsidR="002534B8" w:rsidRDefault="002534B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877CA"/>
    <w:rsid w:val="00092E49"/>
    <w:rsid w:val="000A7146"/>
    <w:rsid w:val="000B44F6"/>
    <w:rsid w:val="000B585E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52DF"/>
    <w:rsid w:val="0022054D"/>
    <w:rsid w:val="00220907"/>
    <w:rsid w:val="00227007"/>
    <w:rsid w:val="0023745F"/>
    <w:rsid w:val="00240D9A"/>
    <w:rsid w:val="002508B2"/>
    <w:rsid w:val="002534B8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0AF4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7741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2466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9AA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1189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2955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32A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CEA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4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dczarnaipilic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w_sekr@sbrr.pl" TargetMode="Externa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64CF-DA05-4B24-849D-ADB44E4D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W.B.</cp:lastModifiedBy>
  <cp:revision>2</cp:revision>
  <cp:lastPrinted>2018-06-05T07:19:00Z</cp:lastPrinted>
  <dcterms:created xsi:type="dcterms:W3CDTF">2020-12-30T11:22:00Z</dcterms:created>
  <dcterms:modified xsi:type="dcterms:W3CDTF">2020-12-30T11:22:00Z</dcterms:modified>
</cp:coreProperties>
</file>